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F7E19" w14:textId="77777777" w:rsidR="002F0066" w:rsidRDefault="00CA5591">
      <w:pPr>
        <w:jc w:val="center"/>
        <w:rPr>
          <w:rFonts w:ascii="Times New Roman" w:eastAsia="Times New Roman" w:hAnsi="Times New Roman" w:cs="Times New Roman"/>
        </w:rPr>
      </w:pPr>
      <w:r>
        <w:rPr>
          <w:rFonts w:ascii="Times New Roman" w:hAnsi="Times New Roman"/>
        </w:rPr>
        <w:t>E.A.C.H. Neighborhood Association</w:t>
      </w:r>
    </w:p>
    <w:p w14:paraId="13355C4E" w14:textId="77777777" w:rsidR="002F0066" w:rsidRDefault="00CA5591">
      <w:pPr>
        <w:jc w:val="center"/>
        <w:rPr>
          <w:rFonts w:ascii="Times New Roman" w:eastAsia="Times New Roman" w:hAnsi="Times New Roman" w:cs="Times New Roman"/>
        </w:rPr>
      </w:pPr>
      <w:r>
        <w:rPr>
          <w:rFonts w:ascii="Times New Roman" w:hAnsi="Times New Roman"/>
        </w:rPr>
        <w:t>Monthly Meeting Minutes</w:t>
      </w:r>
    </w:p>
    <w:p w14:paraId="0122C567" w14:textId="5C1668F7" w:rsidR="002F0066" w:rsidRDefault="008B266C">
      <w:pPr>
        <w:jc w:val="center"/>
        <w:rPr>
          <w:rFonts w:ascii="Times New Roman" w:eastAsia="Times New Roman" w:hAnsi="Times New Roman" w:cs="Times New Roman"/>
        </w:rPr>
      </w:pPr>
      <w:r>
        <w:rPr>
          <w:rFonts w:ascii="Times New Roman" w:eastAsia="Times New Roman" w:hAnsi="Times New Roman" w:cs="Times New Roman"/>
        </w:rPr>
        <w:t>February 6</w:t>
      </w:r>
      <w:r w:rsidRPr="008B266C">
        <w:rPr>
          <w:rFonts w:ascii="Times New Roman" w:eastAsia="Times New Roman" w:hAnsi="Times New Roman" w:cs="Times New Roman"/>
          <w:vertAlign w:val="superscript"/>
        </w:rPr>
        <w:t>th</w:t>
      </w:r>
      <w:r>
        <w:rPr>
          <w:rFonts w:ascii="Times New Roman" w:eastAsia="Times New Roman" w:hAnsi="Times New Roman" w:cs="Times New Roman"/>
        </w:rPr>
        <w:t xml:space="preserve"> 2018</w:t>
      </w:r>
    </w:p>
    <w:p w14:paraId="4B8C2FE6" w14:textId="7BA404E9" w:rsidR="008B266C" w:rsidRDefault="008B266C">
      <w:pPr>
        <w:jc w:val="center"/>
        <w:rPr>
          <w:rFonts w:ascii="Times New Roman" w:eastAsia="Times New Roman" w:hAnsi="Times New Roman" w:cs="Times New Roman"/>
        </w:rPr>
      </w:pPr>
      <w:r>
        <w:rPr>
          <w:rFonts w:ascii="Times New Roman" w:eastAsia="Times New Roman" w:hAnsi="Times New Roman" w:cs="Times New Roman"/>
        </w:rPr>
        <w:t xml:space="preserve">Unity Hall, Community First Village </w:t>
      </w:r>
    </w:p>
    <w:p w14:paraId="2DFBA236" w14:textId="77777777" w:rsidR="002F0066" w:rsidRDefault="002F0066">
      <w:pPr>
        <w:rPr>
          <w:rFonts w:ascii="Times New Roman" w:eastAsia="Times New Roman" w:hAnsi="Times New Roman" w:cs="Times New Roman"/>
        </w:rPr>
      </w:pPr>
    </w:p>
    <w:p w14:paraId="4323D981" w14:textId="77777777" w:rsidR="004B0A80" w:rsidRDefault="004B0A80" w:rsidP="008B266C">
      <w:pPr>
        <w:rPr>
          <w:rFonts w:ascii="Times New Roman" w:hAnsi="Times New Roman"/>
        </w:rPr>
      </w:pPr>
    </w:p>
    <w:p w14:paraId="515BFFBB" w14:textId="1C7FAFB9" w:rsidR="004B0A80" w:rsidRPr="009F0A94" w:rsidRDefault="009F0A94" w:rsidP="008B266C">
      <w:pPr>
        <w:rPr>
          <w:rFonts w:ascii="Times New Roman" w:hAnsi="Times New Roman"/>
          <w:b/>
        </w:rPr>
      </w:pPr>
      <w:r w:rsidRPr="009F0A94">
        <w:rPr>
          <w:rFonts w:ascii="Times New Roman" w:hAnsi="Times New Roman"/>
          <w:b/>
        </w:rPr>
        <w:t>CALL TO ORDER:</w:t>
      </w:r>
    </w:p>
    <w:p w14:paraId="5BB31524" w14:textId="7019AF3B" w:rsidR="008B266C" w:rsidRDefault="008B266C" w:rsidP="008B266C">
      <w:pPr>
        <w:rPr>
          <w:rFonts w:ascii="Times New Roman" w:eastAsia="Times New Roman" w:hAnsi="Times New Roman" w:cs="Times New Roman"/>
        </w:rPr>
      </w:pPr>
      <w:r>
        <w:rPr>
          <w:rFonts w:ascii="Times New Roman" w:hAnsi="Times New Roman"/>
        </w:rPr>
        <w:t xml:space="preserve">Chairperson Andrew </w:t>
      </w:r>
      <w:proofErr w:type="spellStart"/>
      <w:r>
        <w:rPr>
          <w:rFonts w:ascii="Times New Roman" w:hAnsi="Times New Roman"/>
        </w:rPr>
        <w:t>Bucknall</w:t>
      </w:r>
      <w:proofErr w:type="spellEnd"/>
      <w:r>
        <w:rPr>
          <w:rFonts w:ascii="Times New Roman" w:hAnsi="Times New Roman"/>
        </w:rPr>
        <w:t xml:space="preserve"> called meeting to order at 7:08 </w:t>
      </w:r>
      <w:r w:rsidR="00781140">
        <w:rPr>
          <w:rFonts w:ascii="Times New Roman" w:hAnsi="Times New Roman"/>
        </w:rPr>
        <w:t>pm</w:t>
      </w:r>
      <w:r>
        <w:rPr>
          <w:rFonts w:ascii="Times New Roman" w:hAnsi="Times New Roman"/>
        </w:rPr>
        <w:t>.</w:t>
      </w:r>
    </w:p>
    <w:p w14:paraId="4C3649FB" w14:textId="77777777" w:rsidR="002F0066" w:rsidRDefault="002F0066">
      <w:pPr>
        <w:rPr>
          <w:rFonts w:ascii="Times New Roman" w:eastAsia="Times New Roman" w:hAnsi="Times New Roman" w:cs="Times New Roman"/>
        </w:rPr>
      </w:pPr>
    </w:p>
    <w:p w14:paraId="221B31DF" w14:textId="0AE1FC43" w:rsidR="004B0A80" w:rsidRPr="00F25FF8" w:rsidRDefault="00CA5591">
      <w:pPr>
        <w:rPr>
          <w:rFonts w:ascii="Times New Roman" w:hAnsi="Times New Roman"/>
          <w:bCs/>
        </w:rPr>
      </w:pPr>
      <w:r w:rsidRPr="004B0A80">
        <w:rPr>
          <w:rFonts w:ascii="Times New Roman" w:hAnsi="Times New Roman"/>
          <w:b/>
        </w:rPr>
        <w:t>ATTENDEES:</w:t>
      </w:r>
      <w:r w:rsidRPr="004B0A80">
        <w:rPr>
          <w:rFonts w:ascii="Times New Roman" w:hAnsi="Times New Roman"/>
          <w:b/>
          <w:bCs/>
        </w:rPr>
        <w:t xml:space="preserve"> </w:t>
      </w:r>
      <w:r w:rsidR="006169B6">
        <w:rPr>
          <w:rFonts w:ascii="Times New Roman" w:hAnsi="Times New Roman"/>
          <w:bCs/>
        </w:rPr>
        <w:t xml:space="preserve">Andrew </w:t>
      </w:r>
      <w:proofErr w:type="spellStart"/>
      <w:r w:rsidR="006169B6">
        <w:rPr>
          <w:rFonts w:ascii="Times New Roman" w:hAnsi="Times New Roman"/>
          <w:bCs/>
        </w:rPr>
        <w:t>Bucknall</w:t>
      </w:r>
      <w:proofErr w:type="spellEnd"/>
      <w:r w:rsidR="006169B6">
        <w:rPr>
          <w:rFonts w:ascii="Times New Roman" w:hAnsi="Times New Roman"/>
          <w:bCs/>
        </w:rPr>
        <w:t xml:space="preserve">, Amelia Jarema, Brian Lynch, Alan Graham, Tricia Graham, </w:t>
      </w:r>
      <w:r w:rsidR="00F81CE3">
        <w:rPr>
          <w:rFonts w:ascii="Times New Roman" w:hAnsi="Times New Roman"/>
          <w:bCs/>
        </w:rPr>
        <w:t xml:space="preserve">Bridgette Moore, Jessica Moore, Shawn Mason, </w:t>
      </w:r>
      <w:proofErr w:type="spellStart"/>
      <w:r w:rsidR="00F81CE3">
        <w:rPr>
          <w:rFonts w:ascii="Times New Roman" w:hAnsi="Times New Roman"/>
          <w:bCs/>
        </w:rPr>
        <w:t>Lesslye</w:t>
      </w:r>
      <w:proofErr w:type="spellEnd"/>
      <w:r w:rsidR="00F81CE3">
        <w:rPr>
          <w:rFonts w:ascii="Times New Roman" w:hAnsi="Times New Roman"/>
          <w:bCs/>
        </w:rPr>
        <w:t xml:space="preserve"> Mason, Susie </w:t>
      </w:r>
      <w:proofErr w:type="spellStart"/>
      <w:r w:rsidR="00F81CE3">
        <w:rPr>
          <w:rFonts w:ascii="Times New Roman" w:hAnsi="Times New Roman"/>
          <w:bCs/>
        </w:rPr>
        <w:t>Liendo</w:t>
      </w:r>
      <w:proofErr w:type="spellEnd"/>
      <w:r w:rsidR="00F81CE3">
        <w:rPr>
          <w:rFonts w:ascii="Times New Roman" w:hAnsi="Times New Roman"/>
          <w:bCs/>
        </w:rPr>
        <w:t xml:space="preserve">, Emily View, Christine Novak, Lee Grimes, Danny Henderson, Memo Mendoza, </w:t>
      </w:r>
      <w:proofErr w:type="spellStart"/>
      <w:r w:rsidR="00F81CE3">
        <w:rPr>
          <w:rFonts w:ascii="Times New Roman" w:hAnsi="Times New Roman"/>
          <w:bCs/>
        </w:rPr>
        <w:t>Dusti</w:t>
      </w:r>
      <w:proofErr w:type="spellEnd"/>
      <w:r w:rsidR="00F81CE3">
        <w:rPr>
          <w:rFonts w:ascii="Times New Roman" w:hAnsi="Times New Roman"/>
          <w:bCs/>
        </w:rPr>
        <w:t xml:space="preserve"> Bennett, Taylor Christian, Margaret Smith, Bennie </w:t>
      </w:r>
      <w:proofErr w:type="spellStart"/>
      <w:r w:rsidR="00F81CE3">
        <w:rPr>
          <w:rFonts w:ascii="Times New Roman" w:hAnsi="Times New Roman"/>
          <w:bCs/>
        </w:rPr>
        <w:t>Pridgon</w:t>
      </w:r>
      <w:proofErr w:type="spellEnd"/>
      <w:r w:rsidR="00F81CE3">
        <w:rPr>
          <w:rFonts w:ascii="Times New Roman" w:hAnsi="Times New Roman"/>
          <w:bCs/>
        </w:rPr>
        <w:t xml:space="preserve">, Johnny Lee, Jennifer Brown, Wendy Smith, Bob </w:t>
      </w:r>
      <w:proofErr w:type="spellStart"/>
      <w:r w:rsidR="00F81CE3">
        <w:rPr>
          <w:rFonts w:ascii="Times New Roman" w:hAnsi="Times New Roman"/>
          <w:bCs/>
        </w:rPr>
        <w:t>McConkey</w:t>
      </w:r>
      <w:proofErr w:type="spellEnd"/>
      <w:r w:rsidR="00F81CE3">
        <w:rPr>
          <w:rFonts w:ascii="Times New Roman" w:hAnsi="Times New Roman"/>
          <w:bCs/>
        </w:rPr>
        <w:t xml:space="preserve"> </w:t>
      </w:r>
    </w:p>
    <w:p w14:paraId="08550318" w14:textId="77777777" w:rsidR="004B0A80" w:rsidRPr="004B0A80" w:rsidRDefault="004B0A80">
      <w:pPr>
        <w:rPr>
          <w:rFonts w:ascii="Times New Roman" w:eastAsia="Times New Roman" w:hAnsi="Times New Roman" w:cs="Times New Roman"/>
          <w:b/>
        </w:rPr>
      </w:pPr>
    </w:p>
    <w:p w14:paraId="04705386" w14:textId="77777777" w:rsidR="004B0A80" w:rsidRPr="004B0A80" w:rsidRDefault="008B266C">
      <w:pPr>
        <w:rPr>
          <w:rFonts w:ascii="Times New Roman" w:hAnsi="Times New Roman"/>
          <w:b/>
        </w:rPr>
      </w:pPr>
      <w:r w:rsidRPr="004B0A80">
        <w:rPr>
          <w:rFonts w:ascii="Times New Roman" w:hAnsi="Times New Roman"/>
          <w:b/>
        </w:rPr>
        <w:t>REVIEW OF PREVIOUS MINUTES:</w:t>
      </w:r>
    </w:p>
    <w:p w14:paraId="2E1EA547" w14:textId="6985059A" w:rsidR="002F0066" w:rsidRDefault="008B266C">
      <w:pPr>
        <w:rPr>
          <w:rFonts w:ascii="Times New Roman" w:hAnsi="Times New Roman"/>
        </w:rPr>
      </w:pPr>
      <w:r>
        <w:rPr>
          <w:rFonts w:ascii="Times New Roman" w:hAnsi="Times New Roman"/>
        </w:rPr>
        <w:t xml:space="preserve"> </w:t>
      </w:r>
      <w:r w:rsidR="004B0A80">
        <w:rPr>
          <w:rFonts w:ascii="Times New Roman" w:hAnsi="Times New Roman"/>
        </w:rPr>
        <w:t>J</w:t>
      </w:r>
      <w:r>
        <w:rPr>
          <w:rFonts w:ascii="Times New Roman" w:hAnsi="Times New Roman"/>
        </w:rPr>
        <w:t xml:space="preserve">anuary and February minutes </w:t>
      </w:r>
      <w:r w:rsidR="004B0A80">
        <w:rPr>
          <w:rFonts w:ascii="Times New Roman" w:hAnsi="Times New Roman"/>
        </w:rPr>
        <w:t>to be reviewed in March</w:t>
      </w:r>
    </w:p>
    <w:p w14:paraId="68B7735A" w14:textId="77777777" w:rsidR="002F0066" w:rsidRDefault="002F0066">
      <w:pPr>
        <w:rPr>
          <w:rFonts w:ascii="Times New Roman" w:eastAsia="Times New Roman" w:hAnsi="Times New Roman" w:cs="Times New Roman"/>
        </w:rPr>
      </w:pPr>
    </w:p>
    <w:p w14:paraId="682C617E" w14:textId="17984B14" w:rsidR="00BA65B0" w:rsidRPr="004B0A80" w:rsidRDefault="004B0A80">
      <w:pPr>
        <w:rPr>
          <w:rFonts w:ascii="Times New Roman" w:hAnsi="Times New Roman"/>
          <w:b/>
        </w:rPr>
      </w:pPr>
      <w:r w:rsidRPr="004B0A80">
        <w:rPr>
          <w:rFonts w:ascii="Times New Roman" w:hAnsi="Times New Roman"/>
          <w:b/>
        </w:rPr>
        <w:t>ANNOUNCEMENTS</w:t>
      </w:r>
      <w:r w:rsidR="00CA5591" w:rsidRPr="004B0A80">
        <w:rPr>
          <w:rFonts w:ascii="Times New Roman" w:hAnsi="Times New Roman"/>
          <w:b/>
        </w:rPr>
        <w:t>:</w:t>
      </w:r>
    </w:p>
    <w:p w14:paraId="1C287A0C" w14:textId="5E2A3E36" w:rsidR="008B266C" w:rsidRDefault="004B0A80">
      <w:pPr>
        <w:rPr>
          <w:rFonts w:ascii="Times New Roman" w:hAnsi="Times New Roman"/>
        </w:rPr>
      </w:pPr>
      <w:r>
        <w:rPr>
          <w:rFonts w:ascii="Times New Roman" w:hAnsi="Times New Roman"/>
        </w:rPr>
        <w:t xml:space="preserve">Chair announced that Woodland Hills </w:t>
      </w:r>
      <w:r w:rsidR="008B266C">
        <w:rPr>
          <w:rFonts w:ascii="Times New Roman" w:hAnsi="Times New Roman"/>
        </w:rPr>
        <w:t xml:space="preserve">HOA </w:t>
      </w:r>
      <w:r>
        <w:rPr>
          <w:rFonts w:ascii="Times New Roman" w:hAnsi="Times New Roman"/>
        </w:rPr>
        <w:t xml:space="preserve">has just today </w:t>
      </w:r>
      <w:r w:rsidR="008B266C">
        <w:rPr>
          <w:rFonts w:ascii="Times New Roman" w:hAnsi="Times New Roman"/>
        </w:rPr>
        <w:t xml:space="preserve">approved land use </w:t>
      </w:r>
      <w:r>
        <w:rPr>
          <w:rFonts w:ascii="Times New Roman" w:hAnsi="Times New Roman"/>
        </w:rPr>
        <w:t>for the Community Garden project.</w:t>
      </w:r>
    </w:p>
    <w:p w14:paraId="2D96AE6B" w14:textId="77777777" w:rsidR="004B0A80" w:rsidRPr="004B0A80" w:rsidRDefault="004B0A80" w:rsidP="004B0A80">
      <w:pPr>
        <w:rPr>
          <w:rFonts w:ascii="Times New Roman" w:hAnsi="Times New Roman"/>
          <w:b/>
        </w:rPr>
      </w:pPr>
    </w:p>
    <w:p w14:paraId="09CA366D" w14:textId="77777777" w:rsidR="004B0A80" w:rsidRPr="004B0A80" w:rsidRDefault="004B0A80" w:rsidP="004B0A80">
      <w:pPr>
        <w:rPr>
          <w:rFonts w:ascii="Times New Roman" w:hAnsi="Times New Roman"/>
          <w:b/>
        </w:rPr>
      </w:pPr>
      <w:r w:rsidRPr="004B0A80">
        <w:rPr>
          <w:rFonts w:ascii="Times New Roman" w:hAnsi="Times New Roman"/>
          <w:b/>
        </w:rPr>
        <w:t>NEW BUSINESS:</w:t>
      </w:r>
    </w:p>
    <w:p w14:paraId="29B2D017" w14:textId="3D9775A8" w:rsidR="002F0066" w:rsidRDefault="008B266C">
      <w:pPr>
        <w:rPr>
          <w:rFonts w:ascii="Times New Roman" w:hAnsi="Times New Roman"/>
          <w:u w:val="single"/>
        </w:rPr>
      </w:pPr>
      <w:r>
        <w:rPr>
          <w:rFonts w:ascii="Times New Roman" w:hAnsi="Times New Roman"/>
          <w:u w:val="single"/>
        </w:rPr>
        <w:t xml:space="preserve">Presentation by </w:t>
      </w:r>
      <w:r w:rsidR="00165658">
        <w:rPr>
          <w:rFonts w:ascii="Times New Roman" w:hAnsi="Times New Roman"/>
          <w:u w:val="single"/>
        </w:rPr>
        <w:t xml:space="preserve">Steve </w:t>
      </w:r>
      <w:proofErr w:type="spellStart"/>
      <w:r w:rsidR="00165658">
        <w:rPr>
          <w:rFonts w:ascii="Times New Roman" w:hAnsi="Times New Roman"/>
          <w:u w:val="single"/>
        </w:rPr>
        <w:t>Pustelnyk</w:t>
      </w:r>
      <w:proofErr w:type="spellEnd"/>
      <w:r w:rsidR="00165658">
        <w:rPr>
          <w:rFonts w:ascii="Times New Roman" w:hAnsi="Times New Roman"/>
          <w:u w:val="single"/>
        </w:rPr>
        <w:t xml:space="preserve"> for </w:t>
      </w:r>
      <w:r w:rsidR="009F0A94">
        <w:rPr>
          <w:rFonts w:ascii="Times New Roman" w:hAnsi="Times New Roman"/>
          <w:u w:val="single"/>
        </w:rPr>
        <w:t>Central Texas Regional Mobility Authority on 183 South Project</w:t>
      </w:r>
    </w:p>
    <w:p w14:paraId="76898B64" w14:textId="0EFDD55C" w:rsidR="00165658" w:rsidRPr="00165658" w:rsidRDefault="00165658" w:rsidP="00165658">
      <w:pPr>
        <w:pStyle w:val="ListParagraph"/>
        <w:numPr>
          <w:ilvl w:val="0"/>
          <w:numId w:val="10"/>
        </w:numPr>
        <w:rPr>
          <w:rFonts w:ascii="Times New Roman" w:hAnsi="Times New Roman"/>
          <w:u w:val="single"/>
        </w:rPr>
      </w:pPr>
      <w:r>
        <w:rPr>
          <w:rFonts w:ascii="Times New Roman" w:hAnsi="Times New Roman"/>
        </w:rPr>
        <w:t>Project Overview</w:t>
      </w:r>
      <w:r w:rsidR="009B709D">
        <w:rPr>
          <w:rFonts w:ascii="Times New Roman" w:hAnsi="Times New Roman"/>
        </w:rPr>
        <w:t xml:space="preserve">- The new $743 million expressway will serve as a gateway to Austin-Bergstrom Airport and as a bypass to I-35.  It will reduce travel times and improve mobility for commuters, local drivers and people who use public transit, ride </w:t>
      </w:r>
      <w:proofErr w:type="gramStart"/>
      <w:r w:rsidR="009B709D">
        <w:rPr>
          <w:rFonts w:ascii="Times New Roman" w:hAnsi="Times New Roman"/>
        </w:rPr>
        <w:t>their</w:t>
      </w:r>
      <w:proofErr w:type="gramEnd"/>
      <w:r w:rsidR="009B709D">
        <w:rPr>
          <w:rFonts w:ascii="Times New Roman" w:hAnsi="Times New Roman"/>
        </w:rPr>
        <w:t xml:space="preserve"> buke, or walk. </w:t>
      </w:r>
    </w:p>
    <w:p w14:paraId="7E5414EA" w14:textId="105E9381" w:rsidR="00165658" w:rsidRPr="00165658" w:rsidRDefault="00165658" w:rsidP="00165658">
      <w:pPr>
        <w:pStyle w:val="ListParagraph"/>
        <w:numPr>
          <w:ilvl w:val="0"/>
          <w:numId w:val="10"/>
        </w:numPr>
        <w:rPr>
          <w:rFonts w:ascii="Times New Roman" w:hAnsi="Times New Roman"/>
          <w:u w:val="single"/>
        </w:rPr>
      </w:pPr>
      <w:r>
        <w:rPr>
          <w:rFonts w:ascii="Times New Roman" w:hAnsi="Times New Roman"/>
        </w:rPr>
        <w:t>Mobility Improvements</w:t>
      </w:r>
      <w:r w:rsidR="009B709D">
        <w:rPr>
          <w:rFonts w:ascii="Times New Roman" w:hAnsi="Times New Roman"/>
        </w:rPr>
        <w:t xml:space="preserve"> – new tolled expressway with 3 lanes in each direction, improved non-tolled US 183 with three lanes going each direction.  Miles of new bicycle lanes and sidewalks, upgrades to visual appearance. </w:t>
      </w:r>
    </w:p>
    <w:p w14:paraId="4E4B999B" w14:textId="0B188A47" w:rsidR="00165658" w:rsidRPr="00165658" w:rsidRDefault="00165658" w:rsidP="00165658">
      <w:pPr>
        <w:pStyle w:val="ListParagraph"/>
        <w:numPr>
          <w:ilvl w:val="0"/>
          <w:numId w:val="10"/>
        </w:numPr>
        <w:rPr>
          <w:rFonts w:ascii="Times New Roman" w:hAnsi="Times New Roman"/>
          <w:u w:val="single"/>
        </w:rPr>
      </w:pPr>
      <w:r>
        <w:rPr>
          <w:rFonts w:ascii="Times New Roman" w:hAnsi="Times New Roman"/>
        </w:rPr>
        <w:t>History of US 183</w:t>
      </w:r>
    </w:p>
    <w:p w14:paraId="43395FAF" w14:textId="1A2A75A1" w:rsidR="00165658" w:rsidRPr="00165658" w:rsidRDefault="00165658" w:rsidP="00165658">
      <w:pPr>
        <w:pStyle w:val="ListParagraph"/>
        <w:numPr>
          <w:ilvl w:val="0"/>
          <w:numId w:val="10"/>
        </w:numPr>
        <w:rPr>
          <w:rFonts w:ascii="Times New Roman" w:hAnsi="Times New Roman"/>
          <w:u w:val="single"/>
        </w:rPr>
      </w:pPr>
      <w:r>
        <w:rPr>
          <w:rFonts w:ascii="Times New Roman" w:hAnsi="Times New Roman"/>
        </w:rPr>
        <w:t>Construction Schedule</w:t>
      </w:r>
      <w:r w:rsidR="009B709D">
        <w:rPr>
          <w:rFonts w:ascii="Times New Roman" w:hAnsi="Times New Roman"/>
        </w:rPr>
        <w:t xml:space="preserve">- take place in phases over a 4-year period, phase 1 scheduled to be completed in 2019, remainder of project to open to traffic about a year later. </w:t>
      </w:r>
    </w:p>
    <w:p w14:paraId="477D8721" w14:textId="4DF1C0AB" w:rsidR="00165658" w:rsidRPr="00165658" w:rsidRDefault="00165658" w:rsidP="00165658">
      <w:pPr>
        <w:pStyle w:val="ListParagraph"/>
        <w:numPr>
          <w:ilvl w:val="0"/>
          <w:numId w:val="10"/>
        </w:numPr>
        <w:rPr>
          <w:rFonts w:ascii="Times New Roman" w:hAnsi="Times New Roman"/>
          <w:u w:val="single"/>
        </w:rPr>
      </w:pPr>
      <w:r>
        <w:rPr>
          <w:rFonts w:ascii="Times New Roman" w:hAnsi="Times New Roman"/>
        </w:rPr>
        <w:t>Roadway Enhancements</w:t>
      </w:r>
      <w:r w:rsidR="009B709D">
        <w:rPr>
          <w:rFonts w:ascii="Times New Roman" w:hAnsi="Times New Roman"/>
        </w:rPr>
        <w:t xml:space="preserve">- reconstruction of multiple overpasses.  New overpasses and new flyovers to be constructed as well. </w:t>
      </w:r>
    </w:p>
    <w:p w14:paraId="1E3E3AD3" w14:textId="1B47631F" w:rsidR="00165658" w:rsidRPr="00165658" w:rsidRDefault="00165658" w:rsidP="00165658">
      <w:pPr>
        <w:pStyle w:val="ListParagraph"/>
        <w:numPr>
          <w:ilvl w:val="0"/>
          <w:numId w:val="10"/>
        </w:numPr>
        <w:rPr>
          <w:rFonts w:ascii="Times New Roman" w:hAnsi="Times New Roman"/>
          <w:u w:val="single"/>
        </w:rPr>
      </w:pPr>
      <w:r>
        <w:rPr>
          <w:rFonts w:ascii="Times New Roman" w:hAnsi="Times New Roman"/>
        </w:rPr>
        <w:t>Bicycle and Pedestrian Enhancements</w:t>
      </w:r>
      <w:r w:rsidR="009B709D">
        <w:rPr>
          <w:rFonts w:ascii="Times New Roman" w:hAnsi="Times New Roman"/>
        </w:rPr>
        <w:t xml:space="preserve">- Implementation of $25 million in bicycle and pedestrian facilities including pedestrian bridges, pedestrian and bicycle trails, and bike lanes.  </w:t>
      </w:r>
    </w:p>
    <w:p w14:paraId="06EAB64C" w14:textId="529DB921" w:rsidR="00165658" w:rsidRPr="00165658" w:rsidRDefault="00165658" w:rsidP="00165658">
      <w:pPr>
        <w:pStyle w:val="ListParagraph"/>
        <w:numPr>
          <w:ilvl w:val="0"/>
          <w:numId w:val="10"/>
        </w:numPr>
        <w:rPr>
          <w:rFonts w:ascii="Times New Roman" w:hAnsi="Times New Roman"/>
          <w:u w:val="single"/>
        </w:rPr>
      </w:pPr>
      <w:r>
        <w:rPr>
          <w:rFonts w:ascii="Times New Roman" w:hAnsi="Times New Roman"/>
        </w:rPr>
        <w:t>Visual and Environmental Enhancements</w:t>
      </w:r>
      <w:r w:rsidR="009B709D">
        <w:rPr>
          <w:rFonts w:ascii="Times New Roman" w:hAnsi="Times New Roman"/>
        </w:rPr>
        <w:t xml:space="preserve"> – project team has identified a large number of oak trees to be nurtured and protected.  Mobility Austin has partnered with the non-profit Tree Folks to promote expansion and maintenance of the urban tree canopy in Austin.  The 183 project includes the planting of hundreds of new trees along the corridor, as well as native landscaping at key locations to help improve the visual appeal. </w:t>
      </w:r>
    </w:p>
    <w:p w14:paraId="0873CC90" w14:textId="154F2170" w:rsidR="00165658" w:rsidRPr="00165658" w:rsidRDefault="00165658" w:rsidP="00165658">
      <w:pPr>
        <w:pStyle w:val="ListParagraph"/>
        <w:numPr>
          <w:ilvl w:val="0"/>
          <w:numId w:val="10"/>
        </w:numPr>
        <w:rPr>
          <w:rFonts w:ascii="Times New Roman" w:hAnsi="Times New Roman"/>
          <w:u w:val="single"/>
        </w:rPr>
      </w:pPr>
      <w:r>
        <w:rPr>
          <w:rFonts w:ascii="Times New Roman" w:hAnsi="Times New Roman"/>
        </w:rPr>
        <w:lastRenderedPageBreak/>
        <w:t xml:space="preserve">Ways to Stay Informed and Avoid Travel Delays: visit project website at </w:t>
      </w:r>
      <w:hyperlink r:id="rId7" w:history="1">
        <w:r w:rsidRPr="003210A2">
          <w:rPr>
            <w:rStyle w:val="Hyperlink"/>
            <w:rFonts w:ascii="Times New Roman" w:hAnsi="Times New Roman"/>
          </w:rPr>
          <w:t>www.183south.com</w:t>
        </w:r>
      </w:hyperlink>
      <w:r>
        <w:rPr>
          <w:rFonts w:ascii="Times New Roman" w:hAnsi="Times New Roman"/>
        </w:rPr>
        <w:t xml:space="preserve">, call project hotline at (512) 640-0060 </w:t>
      </w:r>
      <w:proofErr w:type="gramStart"/>
      <w:r>
        <w:rPr>
          <w:rFonts w:ascii="Times New Roman" w:hAnsi="Times New Roman"/>
        </w:rPr>
        <w:t>or  toll</w:t>
      </w:r>
      <w:proofErr w:type="gramEnd"/>
      <w:r>
        <w:rPr>
          <w:rFonts w:ascii="Times New Roman" w:hAnsi="Times New Roman"/>
        </w:rPr>
        <w:t xml:space="preserve"> free 1 (855) 245-4272.  Follow on Twitter @183south or sign up on website for text/email alerts. </w:t>
      </w:r>
    </w:p>
    <w:p w14:paraId="15B5619C" w14:textId="77777777" w:rsidR="00165658" w:rsidRDefault="00165658">
      <w:pPr>
        <w:rPr>
          <w:rFonts w:ascii="Times New Roman" w:eastAsia="Times New Roman" w:hAnsi="Times New Roman" w:cs="Times New Roman"/>
        </w:rPr>
      </w:pPr>
    </w:p>
    <w:p w14:paraId="21EE9593" w14:textId="77777777" w:rsidR="002F0066" w:rsidRDefault="002F0066">
      <w:pPr>
        <w:rPr>
          <w:rFonts w:ascii="Times New Roman" w:eastAsia="Times New Roman" w:hAnsi="Times New Roman" w:cs="Times New Roman"/>
        </w:rPr>
      </w:pPr>
    </w:p>
    <w:p w14:paraId="5E6FAE96" w14:textId="79ABFFD7" w:rsidR="002F0066" w:rsidRDefault="008B266C">
      <w:pPr>
        <w:rPr>
          <w:rFonts w:ascii="Times New Roman" w:hAnsi="Times New Roman"/>
          <w:u w:val="single"/>
        </w:rPr>
      </w:pPr>
      <w:r>
        <w:rPr>
          <w:rFonts w:ascii="Times New Roman" w:hAnsi="Times New Roman"/>
          <w:u w:val="single"/>
        </w:rPr>
        <w:t xml:space="preserve">Presentation by </w:t>
      </w:r>
      <w:r w:rsidR="00F81CE3">
        <w:rPr>
          <w:rFonts w:ascii="Times New Roman" w:hAnsi="Times New Roman"/>
          <w:u w:val="single"/>
        </w:rPr>
        <w:t>Joe Straub</w:t>
      </w:r>
      <w:r w:rsidR="009B709D">
        <w:rPr>
          <w:rFonts w:ascii="Times New Roman" w:hAnsi="Times New Roman"/>
          <w:u w:val="single"/>
        </w:rPr>
        <w:t xml:space="preserve">, Rob Golding, and </w:t>
      </w:r>
      <w:r w:rsidR="00F25FF8">
        <w:rPr>
          <w:rFonts w:ascii="Times New Roman" w:hAnsi="Times New Roman"/>
          <w:u w:val="single"/>
        </w:rPr>
        <w:t xml:space="preserve">Fred Weber </w:t>
      </w:r>
      <w:r w:rsidR="00F81CE3">
        <w:rPr>
          <w:rFonts w:ascii="Times New Roman" w:hAnsi="Times New Roman"/>
          <w:u w:val="single"/>
        </w:rPr>
        <w:t xml:space="preserve">for Rodeo Austin </w:t>
      </w:r>
    </w:p>
    <w:p w14:paraId="18F142EB" w14:textId="4B512E5E" w:rsidR="009F0A94" w:rsidRPr="00165658" w:rsidRDefault="008D53CD" w:rsidP="00165658">
      <w:pPr>
        <w:pStyle w:val="ListParagraph"/>
        <w:numPr>
          <w:ilvl w:val="0"/>
          <w:numId w:val="3"/>
        </w:numPr>
        <w:rPr>
          <w:rFonts w:ascii="Times New Roman" w:hAnsi="Times New Roman" w:cs="Times New Roman"/>
        </w:rPr>
      </w:pPr>
      <w:r>
        <w:rPr>
          <w:rFonts w:ascii="Times New Roman" w:hAnsi="Times New Roman" w:cs="Times New Roman"/>
        </w:rPr>
        <w:t>Rodeo Austin is a not</w:t>
      </w:r>
      <w:r w:rsidR="009F0A94" w:rsidRPr="00165658">
        <w:rPr>
          <w:rFonts w:ascii="Times New Roman" w:hAnsi="Times New Roman" w:cs="Times New Roman"/>
        </w:rPr>
        <w:t>-for profit 501(c) organization with a staff of 15 and 1,200 volunteers</w:t>
      </w:r>
      <w:r w:rsidR="00273E3C" w:rsidRPr="00165658">
        <w:rPr>
          <w:rFonts w:ascii="Times New Roman" w:hAnsi="Times New Roman" w:cs="Times New Roman"/>
        </w:rPr>
        <w:t>, whose m</w:t>
      </w:r>
      <w:r w:rsidR="009F0A94" w:rsidRPr="00165658">
        <w:rPr>
          <w:rFonts w:ascii="Times New Roman" w:hAnsi="Times New Roman" w:cs="Times New Roman"/>
        </w:rPr>
        <w:t xml:space="preserve">ission </w:t>
      </w:r>
      <w:r w:rsidR="00273E3C" w:rsidRPr="00165658">
        <w:rPr>
          <w:rFonts w:ascii="Times New Roman" w:hAnsi="Times New Roman" w:cs="Times New Roman"/>
        </w:rPr>
        <w:t xml:space="preserve">is </w:t>
      </w:r>
      <w:r w:rsidR="009F0A94" w:rsidRPr="00165658">
        <w:rPr>
          <w:rFonts w:ascii="Times New Roman" w:hAnsi="Times New Roman" w:cs="Times New Roman"/>
        </w:rPr>
        <w:t>to promote youth education and preserve western heritage.</w:t>
      </w:r>
    </w:p>
    <w:p w14:paraId="0ABA1C06" w14:textId="48543134" w:rsidR="009F0A94" w:rsidRPr="00273E3C" w:rsidRDefault="00273E3C" w:rsidP="00273E3C">
      <w:pPr>
        <w:pStyle w:val="ListParagraph"/>
        <w:numPr>
          <w:ilvl w:val="0"/>
          <w:numId w:val="3"/>
        </w:numPr>
        <w:rPr>
          <w:rFonts w:ascii="Times New Roman" w:hAnsi="Times New Roman" w:cs="Times New Roman"/>
        </w:rPr>
      </w:pPr>
      <w:r w:rsidRPr="00273E3C">
        <w:rPr>
          <w:rFonts w:ascii="Times New Roman" w:hAnsi="Times New Roman" w:cs="Times New Roman"/>
        </w:rPr>
        <w:t xml:space="preserve">The organization </w:t>
      </w:r>
      <w:r w:rsidR="009F0A94" w:rsidRPr="00273E3C">
        <w:rPr>
          <w:rFonts w:ascii="Times New Roman" w:hAnsi="Times New Roman" w:cs="Times New Roman"/>
        </w:rPr>
        <w:t xml:space="preserve">Has given over 12 million dollars direct to youth education programs to date, and continues to support local business and vendors at their events. </w:t>
      </w:r>
    </w:p>
    <w:p w14:paraId="35DA410C" w14:textId="64C1CE0D" w:rsidR="00273E3C" w:rsidRDefault="00273E3C" w:rsidP="00273E3C">
      <w:pPr>
        <w:pStyle w:val="ListParagraph"/>
        <w:numPr>
          <w:ilvl w:val="0"/>
          <w:numId w:val="3"/>
        </w:numPr>
        <w:rPr>
          <w:rFonts w:ascii="Times New Roman" w:hAnsi="Times New Roman" w:cs="Times New Roman"/>
        </w:rPr>
      </w:pPr>
      <w:r w:rsidRPr="00273E3C">
        <w:rPr>
          <w:rFonts w:ascii="Times New Roman" w:hAnsi="Times New Roman" w:cs="Times New Roman"/>
        </w:rPr>
        <w:t>City of Austin paid for a survey- 3-4 years ago to determine if Austin could support a mix</w:t>
      </w:r>
      <w:r w:rsidR="00BB0994">
        <w:rPr>
          <w:rFonts w:ascii="Times New Roman" w:hAnsi="Times New Roman" w:cs="Times New Roman"/>
        </w:rPr>
        <w:t>ed use f</w:t>
      </w:r>
      <w:r w:rsidRPr="00273E3C">
        <w:rPr>
          <w:rFonts w:ascii="Times New Roman" w:hAnsi="Times New Roman" w:cs="Times New Roman"/>
        </w:rPr>
        <w:t xml:space="preserve">acility and to determine where should it be.  Survey concluded that Austin would be one of the largest 15 cities that does not have an outdoor entertainment arena, and that a great place for one would be the Expo Center grounds. </w:t>
      </w:r>
    </w:p>
    <w:p w14:paraId="7D67063C" w14:textId="185680D6" w:rsidR="00273E3C" w:rsidRDefault="00273E3C" w:rsidP="00273E3C">
      <w:pPr>
        <w:pStyle w:val="ListParagraph"/>
        <w:numPr>
          <w:ilvl w:val="0"/>
          <w:numId w:val="3"/>
        </w:numPr>
        <w:rPr>
          <w:rFonts w:ascii="Times New Roman" w:hAnsi="Times New Roman" w:cs="Times New Roman"/>
        </w:rPr>
      </w:pPr>
      <w:r>
        <w:rPr>
          <w:rFonts w:ascii="Times New Roman" w:hAnsi="Times New Roman" w:cs="Times New Roman"/>
        </w:rPr>
        <w:t>Six months ago, Rodeo went to a consultant to</w:t>
      </w:r>
      <w:r w:rsidRPr="00CD69FA">
        <w:rPr>
          <w:rFonts w:ascii="Times New Roman" w:hAnsi="Times New Roman" w:cs="Times New Roman"/>
        </w:rPr>
        <w:t xml:space="preserve"> update that report.  When done, </w:t>
      </w:r>
      <w:r w:rsidR="008D53CD">
        <w:rPr>
          <w:rFonts w:ascii="Times New Roman" w:hAnsi="Times New Roman" w:cs="Times New Roman"/>
        </w:rPr>
        <w:t xml:space="preserve">it was </w:t>
      </w:r>
      <w:r>
        <w:rPr>
          <w:rFonts w:ascii="Times New Roman" w:hAnsi="Times New Roman" w:cs="Times New Roman"/>
        </w:rPr>
        <w:t xml:space="preserve">determined that </w:t>
      </w:r>
      <w:r w:rsidRPr="00CD69FA">
        <w:rPr>
          <w:rFonts w:ascii="Times New Roman" w:hAnsi="Times New Roman" w:cs="Times New Roman"/>
        </w:rPr>
        <w:t xml:space="preserve">a redevelopment of the expo center doesn’t get a lot of pushback, and would be a catalyst for positive economic growth in this part of town.  </w:t>
      </w:r>
    </w:p>
    <w:p w14:paraId="666A390A" w14:textId="7A7F1A05" w:rsidR="00273E3C" w:rsidRPr="00BB0994" w:rsidRDefault="00273E3C" w:rsidP="00273E3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rPr>
      </w:pPr>
      <w:r w:rsidRPr="00273E3C">
        <w:rPr>
          <w:rFonts w:ascii="Times New Roman" w:eastAsia="Times New Roman" w:hAnsi="Times New Roman" w:cs="Times New Roman"/>
          <w:color w:val="353E47"/>
          <w:bdr w:val="none" w:sz="0" w:space="0" w:color="auto"/>
          <w:shd w:val="clear" w:color="auto" w:fill="FFFFFF"/>
        </w:rPr>
        <w:t xml:space="preserve">The Expo Center is owned by the City of Austin which leases the site to Travis County. That lease is winding down. </w:t>
      </w:r>
      <w:r w:rsidR="00BB0994">
        <w:rPr>
          <w:rFonts w:ascii="Times New Roman" w:eastAsia="Times New Roman" w:hAnsi="Times New Roman" w:cs="Times New Roman"/>
          <w:color w:val="353E47"/>
          <w:bdr w:val="none" w:sz="0" w:space="0" w:color="auto"/>
          <w:shd w:val="clear" w:color="auto" w:fill="FFFFFF"/>
        </w:rPr>
        <w:t>Austin Sports and Entertainment</w:t>
      </w:r>
      <w:r w:rsidRPr="00273E3C">
        <w:rPr>
          <w:rFonts w:ascii="Times New Roman" w:eastAsia="Times New Roman" w:hAnsi="Times New Roman" w:cs="Times New Roman"/>
          <w:color w:val="353E47"/>
          <w:bdr w:val="none" w:sz="0" w:space="0" w:color="auto"/>
          <w:shd w:val="clear" w:color="auto" w:fill="FFFFFF"/>
        </w:rPr>
        <w:t xml:space="preserve"> wants to negotiate a new land use deal and is also interested in buying 40 acres next to the center which is owned by Rodeo Austin.</w:t>
      </w:r>
    </w:p>
    <w:p w14:paraId="79163A42" w14:textId="4D516ADA" w:rsidR="00BB0994" w:rsidRPr="00BB0994" w:rsidRDefault="00BB0994" w:rsidP="00BB0994">
      <w:pPr>
        <w:pStyle w:val="NormalWeb"/>
        <w:numPr>
          <w:ilvl w:val="0"/>
          <w:numId w:val="3"/>
        </w:numPr>
        <w:spacing w:before="0" w:beforeAutospacing="0" w:after="240" w:afterAutospacing="0"/>
        <w:rPr>
          <w:color w:val="353E47"/>
        </w:rPr>
      </w:pPr>
      <w:r w:rsidRPr="00BB0994">
        <w:rPr>
          <w:color w:val="353E47"/>
        </w:rPr>
        <w:t>The plan, which is called the East Austin District, features a 15-thousand seat arena. It’s to be the new home for the Star of Texas Rodeo as well as a new concert venue.  Next to the arena is to be a 40,000-seat open air sports stadium. Space for retail and tech business ventures is also part of the vision.</w:t>
      </w:r>
    </w:p>
    <w:p w14:paraId="1F347C1C" w14:textId="77777777" w:rsidR="00273E3C" w:rsidRPr="00E867F1" w:rsidRDefault="00273E3C" w:rsidP="009F0A94">
      <w:pPr>
        <w:rPr>
          <w:rFonts w:ascii="Times New Roman" w:hAnsi="Times New Roman" w:cs="Times New Roman"/>
        </w:rPr>
      </w:pPr>
    </w:p>
    <w:p w14:paraId="312885CE" w14:textId="7CF212F8" w:rsidR="00BB0994" w:rsidRDefault="00BB0994" w:rsidP="00BB0994">
      <w:pPr>
        <w:rPr>
          <w:rFonts w:ascii="Times New Roman" w:eastAsia="Times New Roman" w:hAnsi="Times New Roman" w:cs="Times New Roman"/>
          <w:u w:val="single"/>
        </w:rPr>
      </w:pPr>
      <w:r w:rsidRPr="008B266C">
        <w:rPr>
          <w:rFonts w:ascii="Times New Roman" w:eastAsia="Times New Roman" w:hAnsi="Times New Roman" w:cs="Times New Roman"/>
          <w:u w:val="single"/>
        </w:rPr>
        <w:t>Presentation by Alan Graham on Community First Phase II expansion</w:t>
      </w:r>
    </w:p>
    <w:p w14:paraId="7AA20A1F" w14:textId="77777777" w:rsidR="00BB0994" w:rsidRPr="00F25FF8" w:rsidRDefault="00BB0994" w:rsidP="00F25FF8">
      <w:pPr>
        <w:pStyle w:val="ListParagraph"/>
        <w:numPr>
          <w:ilvl w:val="0"/>
          <w:numId w:val="11"/>
        </w:numPr>
        <w:rPr>
          <w:rFonts w:ascii="Times New Roman" w:hAnsi="Times New Roman" w:cs="Times New Roman"/>
        </w:rPr>
      </w:pPr>
      <w:r w:rsidRPr="00F25FF8">
        <w:rPr>
          <w:rFonts w:ascii="Times New Roman" w:hAnsi="Times New Roman" w:cs="Times New Roman"/>
        </w:rPr>
        <w:t>Phase II includes 100 RV lots, and 204 micro homes. Expansion of farming operation, a primary and behavioral health care clinic, and surgery after care/recovery/hospice center are among expansion plans.</w:t>
      </w:r>
    </w:p>
    <w:p w14:paraId="356B42BF" w14:textId="77777777" w:rsidR="00BB0994" w:rsidRPr="00F25FF8" w:rsidRDefault="00BB0994" w:rsidP="00F25FF8">
      <w:pPr>
        <w:pStyle w:val="ListParagraph"/>
        <w:numPr>
          <w:ilvl w:val="0"/>
          <w:numId w:val="11"/>
        </w:numPr>
        <w:rPr>
          <w:rFonts w:ascii="Times New Roman" w:hAnsi="Times New Roman" w:cs="Times New Roman"/>
        </w:rPr>
      </w:pPr>
      <w:r w:rsidRPr="00F25FF8">
        <w:rPr>
          <w:rFonts w:ascii="Times New Roman" w:hAnsi="Times New Roman" w:cs="Times New Roman"/>
        </w:rPr>
        <w:t xml:space="preserve">Hope to break ground on Phase II by first of June – currently at the end of site development permit process. </w:t>
      </w:r>
    </w:p>
    <w:p w14:paraId="20D1C429" w14:textId="77777777" w:rsidR="009F0A94" w:rsidRPr="00E867F1" w:rsidRDefault="009F0A94" w:rsidP="009F0A94">
      <w:pPr>
        <w:rPr>
          <w:rFonts w:ascii="Times New Roman" w:hAnsi="Times New Roman" w:cs="Times New Roman"/>
        </w:rPr>
      </w:pPr>
    </w:p>
    <w:p w14:paraId="151684B0" w14:textId="232D4E50" w:rsidR="009F0A94" w:rsidRPr="00BB0994" w:rsidRDefault="00BB0994">
      <w:pPr>
        <w:rPr>
          <w:rFonts w:ascii="Times New Roman" w:hAnsi="Times New Roman"/>
          <w:b/>
        </w:rPr>
      </w:pPr>
      <w:r w:rsidRPr="00BB0994">
        <w:rPr>
          <w:rFonts w:ascii="Times New Roman" w:hAnsi="Times New Roman"/>
          <w:b/>
        </w:rPr>
        <w:t>MOTIONS/ACTIONS:</w:t>
      </w:r>
    </w:p>
    <w:p w14:paraId="07647B70" w14:textId="71F76FB5" w:rsidR="008B266C" w:rsidRPr="00BB0994" w:rsidRDefault="006169B6" w:rsidP="00BB0994">
      <w:pPr>
        <w:pStyle w:val="ListParagraph"/>
        <w:numPr>
          <w:ilvl w:val="0"/>
          <w:numId w:val="4"/>
        </w:numPr>
        <w:rPr>
          <w:rFonts w:ascii="Times New Roman" w:hAnsi="Times New Roman" w:cs="Times New Roman"/>
        </w:rPr>
      </w:pPr>
      <w:r>
        <w:rPr>
          <w:rFonts w:ascii="Times New Roman" w:hAnsi="Times New Roman" w:cs="Times New Roman"/>
        </w:rPr>
        <w:t xml:space="preserve">Following Rodeo Austin Presentation, </w:t>
      </w:r>
      <w:r w:rsidR="008B266C" w:rsidRPr="00BB0994">
        <w:rPr>
          <w:rFonts w:ascii="Times New Roman" w:hAnsi="Times New Roman" w:cs="Times New Roman"/>
        </w:rPr>
        <w:t>Chair called for motion to support the concept of a multipurpose facility at the Expo site with our ongoing input into a planned development</w:t>
      </w:r>
      <w:r w:rsidR="004B0A80" w:rsidRPr="00BB0994">
        <w:rPr>
          <w:rFonts w:ascii="Times New Roman" w:hAnsi="Times New Roman" w:cs="Times New Roman"/>
        </w:rPr>
        <w:t>.</w:t>
      </w:r>
    </w:p>
    <w:p w14:paraId="7D89A9A6" w14:textId="64F8C5A5" w:rsidR="002F0066" w:rsidRPr="00F25FF8" w:rsidRDefault="00BB0994" w:rsidP="00F25FF8">
      <w:pPr>
        <w:ind w:left="720" w:firstLine="720"/>
        <w:rPr>
          <w:rFonts w:ascii="Times New Roman" w:hAnsi="Times New Roman" w:cs="Times New Roman"/>
        </w:rPr>
      </w:pPr>
      <w:r>
        <w:rPr>
          <w:rFonts w:ascii="Times New Roman" w:hAnsi="Times New Roman" w:cs="Times New Roman"/>
        </w:rPr>
        <w:t>-</w:t>
      </w:r>
      <w:r w:rsidR="008B266C" w:rsidRPr="00BB0994">
        <w:rPr>
          <w:rFonts w:ascii="Times New Roman" w:hAnsi="Times New Roman" w:cs="Times New Roman"/>
        </w:rPr>
        <w:t>Motion made, seconded &amp;</w:t>
      </w:r>
      <w:r w:rsidR="00F25FF8">
        <w:rPr>
          <w:rFonts w:ascii="Times New Roman" w:hAnsi="Times New Roman" w:cs="Times New Roman"/>
        </w:rPr>
        <w:t xml:space="preserve"> approved by unanimous consent.</w:t>
      </w:r>
    </w:p>
    <w:p w14:paraId="43A149D8" w14:textId="77777777" w:rsidR="008B266C" w:rsidRDefault="008B266C">
      <w:pPr>
        <w:rPr>
          <w:rFonts w:ascii="Times New Roman" w:eastAsia="Times New Roman" w:hAnsi="Times New Roman" w:cs="Times New Roman"/>
        </w:rPr>
      </w:pPr>
    </w:p>
    <w:p w14:paraId="7A207C00" w14:textId="3E318BC7" w:rsidR="004B0A80" w:rsidRPr="004B0A80" w:rsidRDefault="004B0A80">
      <w:pPr>
        <w:rPr>
          <w:rFonts w:ascii="Times New Roman" w:hAnsi="Times New Roman"/>
          <w:b/>
        </w:rPr>
      </w:pPr>
      <w:r w:rsidRPr="004B0A80">
        <w:rPr>
          <w:rFonts w:ascii="Times New Roman" w:hAnsi="Times New Roman"/>
          <w:b/>
        </w:rPr>
        <w:t>NEXT MEETING DATE/TIME:</w:t>
      </w:r>
    </w:p>
    <w:p w14:paraId="40B15B1C" w14:textId="12FDC901" w:rsidR="002F0066" w:rsidRDefault="00CA5591">
      <w:pPr>
        <w:rPr>
          <w:rFonts w:ascii="Times New Roman" w:hAnsi="Times New Roman"/>
        </w:rPr>
      </w:pPr>
      <w:r>
        <w:rPr>
          <w:rFonts w:ascii="Times New Roman" w:hAnsi="Times New Roman"/>
        </w:rPr>
        <w:t>The next Monthly Meeting will be held on Tuesday</w:t>
      </w:r>
      <w:r w:rsidR="00781140">
        <w:rPr>
          <w:rFonts w:ascii="Times New Roman" w:hAnsi="Times New Roman"/>
        </w:rPr>
        <w:t>,</w:t>
      </w:r>
      <w:r>
        <w:rPr>
          <w:rFonts w:ascii="Times New Roman" w:hAnsi="Times New Roman"/>
        </w:rPr>
        <w:t xml:space="preserve"> </w:t>
      </w:r>
      <w:r w:rsidR="008B266C">
        <w:rPr>
          <w:rFonts w:ascii="Times New Roman" w:hAnsi="Times New Roman"/>
        </w:rPr>
        <w:t xml:space="preserve">March </w:t>
      </w:r>
      <w:r>
        <w:rPr>
          <w:rFonts w:ascii="Times New Roman" w:hAnsi="Times New Roman"/>
        </w:rPr>
        <w:t>6</w:t>
      </w:r>
      <w:r>
        <w:rPr>
          <w:rFonts w:ascii="Times New Roman" w:hAnsi="Times New Roman"/>
          <w:vertAlign w:val="superscript"/>
        </w:rPr>
        <w:t>th</w:t>
      </w:r>
      <w:r>
        <w:rPr>
          <w:rFonts w:ascii="Times New Roman" w:hAnsi="Times New Roman"/>
        </w:rPr>
        <w:t xml:space="preserve">, 2018 at 7:00 p.m. at the Community First Unity Hall </w:t>
      </w:r>
    </w:p>
    <w:p w14:paraId="6D5C9B3E" w14:textId="77777777" w:rsidR="00F25FF8" w:rsidRDefault="00F25FF8">
      <w:pPr>
        <w:rPr>
          <w:rFonts w:ascii="Times New Roman" w:eastAsia="Times New Roman" w:hAnsi="Times New Roman" w:cs="Times New Roman"/>
        </w:rPr>
      </w:pPr>
    </w:p>
    <w:p w14:paraId="1A973BBB" w14:textId="77777777" w:rsidR="00F25FF8" w:rsidRDefault="004B0A80">
      <w:pPr>
        <w:rPr>
          <w:rFonts w:ascii="Times New Roman" w:eastAsia="Times New Roman" w:hAnsi="Times New Roman" w:cs="Times New Roman"/>
          <w:b/>
        </w:rPr>
      </w:pPr>
      <w:r w:rsidRPr="004B0A80">
        <w:rPr>
          <w:rFonts w:ascii="Times New Roman" w:eastAsia="Times New Roman" w:hAnsi="Times New Roman" w:cs="Times New Roman"/>
          <w:b/>
        </w:rPr>
        <w:t>ADJOURNEMENT:</w:t>
      </w:r>
      <w:r w:rsidR="00F25FF8">
        <w:rPr>
          <w:rFonts w:ascii="Times New Roman" w:eastAsia="Times New Roman" w:hAnsi="Times New Roman" w:cs="Times New Roman"/>
          <w:b/>
        </w:rPr>
        <w:t xml:space="preserve"> </w:t>
      </w:r>
    </w:p>
    <w:p w14:paraId="4FB436FA" w14:textId="49994092" w:rsidR="002F0066" w:rsidRPr="008D53CD" w:rsidRDefault="008B266C">
      <w:pPr>
        <w:rPr>
          <w:rFonts w:ascii="Times New Roman" w:eastAsia="Times New Roman" w:hAnsi="Times New Roman" w:cs="Times New Roman"/>
          <w:b/>
        </w:rPr>
      </w:pPr>
      <w:r>
        <w:rPr>
          <w:rFonts w:ascii="Times New Roman" w:hAnsi="Times New Roman"/>
        </w:rPr>
        <w:t xml:space="preserve">Meeting adjourned at 9:11 pm. </w:t>
      </w:r>
      <w:bookmarkStart w:id="0" w:name="_GoBack"/>
      <w:bookmarkEnd w:id="0"/>
    </w:p>
    <w:sectPr w:rsidR="002F0066" w:rsidRPr="008D53C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84AC6" w14:textId="77777777" w:rsidR="00612B19" w:rsidRDefault="00612B19">
      <w:r>
        <w:separator/>
      </w:r>
    </w:p>
  </w:endnote>
  <w:endnote w:type="continuationSeparator" w:id="0">
    <w:p w14:paraId="4832FC4A" w14:textId="77777777" w:rsidR="00612B19" w:rsidRDefault="0061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71F06" w14:textId="77777777" w:rsidR="002F0066" w:rsidRDefault="002F006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341C5" w14:textId="77777777" w:rsidR="00612B19" w:rsidRDefault="00612B19">
      <w:r>
        <w:separator/>
      </w:r>
    </w:p>
  </w:footnote>
  <w:footnote w:type="continuationSeparator" w:id="0">
    <w:p w14:paraId="4B3ADB8B" w14:textId="77777777" w:rsidR="00612B19" w:rsidRDefault="0061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4BDE" w14:textId="77777777" w:rsidR="002F0066" w:rsidRDefault="002F006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045A"/>
    <w:multiLevelType w:val="hybridMultilevel"/>
    <w:tmpl w:val="3B5C8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C6940"/>
    <w:multiLevelType w:val="hybridMultilevel"/>
    <w:tmpl w:val="0034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04A32"/>
    <w:multiLevelType w:val="hybridMultilevel"/>
    <w:tmpl w:val="72464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62875"/>
    <w:multiLevelType w:val="hybridMultilevel"/>
    <w:tmpl w:val="785E0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4A3366"/>
    <w:multiLevelType w:val="hybridMultilevel"/>
    <w:tmpl w:val="7D3A813E"/>
    <w:lvl w:ilvl="0" w:tplc="E6F4BD08">
      <w:start w:val="20"/>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4809B8"/>
    <w:multiLevelType w:val="hybridMultilevel"/>
    <w:tmpl w:val="417A44D4"/>
    <w:lvl w:ilvl="0" w:tplc="45925E1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A3A93"/>
    <w:multiLevelType w:val="hybridMultilevel"/>
    <w:tmpl w:val="A014A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DC4A37"/>
    <w:multiLevelType w:val="hybridMultilevel"/>
    <w:tmpl w:val="DD140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8274AA"/>
    <w:multiLevelType w:val="hybridMultilevel"/>
    <w:tmpl w:val="3724D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1E0FED"/>
    <w:multiLevelType w:val="hybridMultilevel"/>
    <w:tmpl w:val="CFAA5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6D24D5"/>
    <w:multiLevelType w:val="hybridMultilevel"/>
    <w:tmpl w:val="6AE8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0"/>
  </w:num>
  <w:num w:numId="6">
    <w:abstractNumId w:val="10"/>
  </w:num>
  <w:num w:numId="7">
    <w:abstractNumId w:val="6"/>
  </w:num>
  <w:num w:numId="8">
    <w:abstractNumId w:val="1"/>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66"/>
    <w:rsid w:val="00165658"/>
    <w:rsid w:val="001F1484"/>
    <w:rsid w:val="00273E3C"/>
    <w:rsid w:val="002F0066"/>
    <w:rsid w:val="003A0525"/>
    <w:rsid w:val="004B0A80"/>
    <w:rsid w:val="005F039D"/>
    <w:rsid w:val="00612B19"/>
    <w:rsid w:val="006169B6"/>
    <w:rsid w:val="00781140"/>
    <w:rsid w:val="007D466A"/>
    <w:rsid w:val="008B266C"/>
    <w:rsid w:val="008D53CD"/>
    <w:rsid w:val="009069F7"/>
    <w:rsid w:val="009B709D"/>
    <w:rsid w:val="009F0A94"/>
    <w:rsid w:val="00B2360A"/>
    <w:rsid w:val="00BA65B0"/>
    <w:rsid w:val="00BB0994"/>
    <w:rsid w:val="00CA5591"/>
    <w:rsid w:val="00DE6DFD"/>
    <w:rsid w:val="00F25FF8"/>
    <w:rsid w:val="00F8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1E6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Arial" w:hAnsi="Arial"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basedOn w:val="Normal"/>
    <w:uiPriority w:val="34"/>
    <w:qFormat/>
    <w:rsid w:val="00BA65B0"/>
    <w:pPr>
      <w:ind w:left="720"/>
      <w:contextualSpacing/>
    </w:pPr>
  </w:style>
  <w:style w:type="paragraph" w:styleId="NormalWeb">
    <w:name w:val="Normal (Web)"/>
    <w:basedOn w:val="Normal"/>
    <w:uiPriority w:val="99"/>
    <w:unhideWhenUsed/>
    <w:rsid w:val="00BB09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styleId="UnresolvedMention">
    <w:name w:val="Unresolved Mention"/>
    <w:basedOn w:val="DefaultParagraphFont"/>
    <w:uiPriority w:val="99"/>
    <w:rsid w:val="001656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11874">
      <w:bodyDiv w:val="1"/>
      <w:marLeft w:val="0"/>
      <w:marRight w:val="0"/>
      <w:marTop w:val="0"/>
      <w:marBottom w:val="0"/>
      <w:divBdr>
        <w:top w:val="none" w:sz="0" w:space="0" w:color="auto"/>
        <w:left w:val="none" w:sz="0" w:space="0" w:color="auto"/>
        <w:bottom w:val="none" w:sz="0" w:space="0" w:color="auto"/>
        <w:right w:val="none" w:sz="0" w:space="0" w:color="auto"/>
      </w:divBdr>
    </w:div>
    <w:div w:id="1748989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83sou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Amelia Jarema</cp:lastModifiedBy>
  <cp:revision>5</cp:revision>
  <dcterms:created xsi:type="dcterms:W3CDTF">2018-02-10T01:13:00Z</dcterms:created>
  <dcterms:modified xsi:type="dcterms:W3CDTF">2018-02-11T17:28:00Z</dcterms:modified>
</cp:coreProperties>
</file>